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5" w:type="dxa"/>
        <w:tblLayout w:type="fixed"/>
        <w:tblLook w:val="04A0"/>
      </w:tblPr>
      <w:tblGrid>
        <w:gridCol w:w="15645"/>
      </w:tblGrid>
      <w:tr w:rsidR="004E26FD" w:rsidRPr="0012363B" w:rsidTr="00EC61EE">
        <w:trPr>
          <w:trHeight w:val="315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53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284"/>
              <w:gridCol w:w="6268"/>
              <w:gridCol w:w="850"/>
              <w:gridCol w:w="284"/>
              <w:gridCol w:w="2236"/>
              <w:gridCol w:w="142"/>
              <w:gridCol w:w="567"/>
              <w:gridCol w:w="2023"/>
              <w:gridCol w:w="90"/>
              <w:gridCol w:w="146"/>
              <w:gridCol w:w="189"/>
            </w:tblGrid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Mata Kuliah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3D2FD6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Pengantar Studi 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SKS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(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Tiga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456B8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Program Studi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Studi Agama-Agama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Fakultas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Ushuluddin dan Studi 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Semester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3B6102" w:rsidP="002D09B7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II (Dua</w:t>
                  </w:r>
                  <w:r w:rsidR="001456B8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Dosen Pengampu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74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C24C77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…………………………………………</w:t>
                  </w:r>
                </w:p>
                <w:p w:rsidR="001456B8" w:rsidRPr="0012363B" w:rsidRDefault="001456B8" w:rsidP="0008447E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3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1"/>
                <w:wAfter w:w="189" w:type="dxa"/>
              </w:trPr>
              <w:tc>
                <w:tcPr>
                  <w:tcW w:w="1492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Capaian pembelajaran:</w:t>
                  </w:r>
                </w:p>
                <w:p w:rsidR="001456B8" w:rsidRPr="00A4470E" w:rsidRDefault="001456B8" w:rsidP="00A4470E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Sikap</w:t>
                  </w:r>
                  <w:r>
                    <w:rPr>
                      <w:rFonts w:asciiTheme="majorHAnsi" w:hAnsiTheme="majorHAnsi" w:cs="Arial"/>
                      <w:b/>
                      <w:lang w:val="en-US" w:eastAsia="id-ID"/>
                    </w:rPr>
                    <w:t xml:space="preserve">        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A4470E" w:rsidRPr="00A4470E" w:rsidRDefault="00A4470E" w:rsidP="00186548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Melalui perkuliahan pada mata kuliah</w:t>
                  </w:r>
                  <w:r w:rsidR="00186548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pengantar studi agama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mahasiswa dapat menunjukkan sikap sebagai berikut:</w:t>
                  </w:r>
                </w:p>
                <w:p w:rsidR="00A4470E" w:rsidRP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Bertakwa kepada Tuhan YME dan mampu menunjukkan sikap religius.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Menjunjung tinggi nilai kemanusiaan dalam menjalankan tugas berdasarkan agama, moral, dan etika.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ab/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Menginternalisasi nilai, norma, dan etika akademik.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Menunjukkan sikap tanggung jawab atas pekerjaanyan dibidang keahliannya secara mandiri.</w:t>
                  </w:r>
                </w:p>
                <w:p w:rsidR="00EA5EE5" w:rsidRPr="00186548" w:rsidRDefault="00A4470E" w:rsidP="003803BC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86548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Memiliki moral, etika, tanggung jawab, kepribadian, dan kemandirian yang baik dalam menyelesaikan tugas selama mengikuti perkuliahan</w:t>
                  </w:r>
                  <w:r w:rsidR="00186548" w:rsidRPr="00186548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  <w:r w:rsidR="00186548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Pengantar Studi Agama</w:t>
                  </w:r>
                </w:p>
                <w:p w:rsidR="00A4470E" w:rsidRPr="00A4470E" w:rsidRDefault="00A4470E" w:rsidP="00A4470E">
                  <w:pPr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Pengetahuan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: </w:t>
                  </w:r>
                </w:p>
                <w:p w:rsidR="001456B8" w:rsidRPr="0037176B" w:rsidRDefault="00186548" w:rsidP="00186548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86548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Mahasiswa mengetahui dan memahami tentang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Studi </w:t>
                  </w:r>
                  <w:r w:rsidRPr="00186548">
                    <w:rPr>
                      <w:rFonts w:asciiTheme="majorHAnsi" w:hAnsiTheme="majorHAnsi" w:cs="Arial"/>
                      <w:bCs/>
                      <w:lang w:eastAsia="id-ID"/>
                    </w:rPr>
                    <w:t>Agama sebagai disiplin ilmu yang independen, serta mengetahui teori, pendekatan, konsep-konsep berbagai agama dan dimensi ke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hidupan agama dalam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studi</w:t>
                  </w:r>
                  <w:r w:rsidRPr="00186548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agama. Selain itu mahasiswa mampu memahami agama-agama yang tumbuh dan berkembang dalam masyarakat sehingga tumbuh sikap saling menghargai antar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  <w:r w:rsidRPr="00186548">
                    <w:rPr>
                      <w:rFonts w:asciiTheme="majorHAnsi" w:hAnsiTheme="majorHAnsi" w:cs="Arial"/>
                      <w:bCs/>
                      <w:lang w:eastAsia="id-ID"/>
                    </w:rPr>
                    <w:t>pemeluk agama.</w:t>
                  </w:r>
                </w:p>
                <w:p w:rsidR="00EA5EE5" w:rsidRPr="00F50F6B" w:rsidRDefault="00EA5EE5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2"/>
                <w:wAfter w:w="335" w:type="dxa"/>
              </w:trPr>
              <w:tc>
                <w:tcPr>
                  <w:tcW w:w="150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/>
                      <w:lang w:eastAsia="id-ID"/>
                    </w:rPr>
                    <w:t>Bidang Keterampilan</w:t>
                  </w:r>
                  <w:r w:rsid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0D2D6B" w:rsidRPr="0037176B" w:rsidRDefault="0037176B" w:rsidP="00186548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>M</w:t>
                  </w:r>
                  <w:r w:rsidR="000D2D6B"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>ahasiswa</w:t>
                  </w:r>
                  <w:r w:rsidR="00F50F6B" w:rsidRPr="005F0F24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dapat menerapkan beberapa praktek keilmuan dalam </w:t>
                  </w:r>
                  <w:r w:rsidR="00186548" w:rsidRPr="00186548">
                    <w:rPr>
                      <w:rFonts w:asciiTheme="majorHAnsi" w:hAnsiTheme="majorHAnsi" w:cs="Arial"/>
                      <w:bCs/>
                      <w:lang w:eastAsia="id-ID"/>
                    </w:rPr>
                    <w:t>studi</w:t>
                  </w:r>
                  <w:r w:rsidR="00186548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agama baik dalam meneliti dan mempelajari sebuah agama, serta perkembangan dalam keilmuan agama</w:t>
                  </w:r>
                  <w:r w:rsidR="000D2D6B"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>.</w:t>
                  </w:r>
                </w:p>
                <w:p w:rsidR="000D2D6B" w:rsidRPr="0037176B" w:rsidRDefault="000D2D6B" w:rsidP="000D2D6B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</w:tbl>
          <w:p w:rsidR="00C628B8" w:rsidRPr="0037176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tbl>
            <w:tblPr>
              <w:tblW w:w="150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7"/>
              <w:gridCol w:w="1868"/>
              <w:gridCol w:w="2977"/>
              <w:gridCol w:w="1707"/>
              <w:gridCol w:w="1170"/>
              <w:gridCol w:w="2070"/>
              <w:gridCol w:w="2970"/>
              <w:gridCol w:w="1278"/>
            </w:tblGrid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lastRenderedPageBreak/>
                    <w:t>Minggu ke-</w:t>
                  </w:r>
                </w:p>
              </w:tc>
              <w:tc>
                <w:tcPr>
                  <w:tcW w:w="186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Kemampuan Akhir yang Diharapkan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Bahan Kajian</w:t>
                  </w:r>
                </w:p>
              </w:tc>
              <w:tc>
                <w:tcPr>
                  <w:tcW w:w="170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Bentuk Pembelajaran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Waktu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Pengalaman Belajar Mahasiswa</w:t>
                  </w:r>
                </w:p>
              </w:tc>
              <w:tc>
                <w:tcPr>
                  <w:tcW w:w="29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Kriteria dan Indikator Penilaian</w:t>
                  </w:r>
                </w:p>
              </w:tc>
              <w:tc>
                <w:tcPr>
                  <w:tcW w:w="127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Bobot Nilai</w:t>
                  </w:r>
                </w:p>
              </w:tc>
            </w:tr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(1)</w:t>
                  </w:r>
                </w:p>
              </w:tc>
              <w:tc>
                <w:tcPr>
                  <w:tcW w:w="186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(2)</w:t>
                  </w:r>
                </w:p>
              </w:tc>
              <w:tc>
                <w:tcPr>
                  <w:tcW w:w="297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(3)</w:t>
                  </w:r>
                </w:p>
              </w:tc>
              <w:tc>
                <w:tcPr>
                  <w:tcW w:w="170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(4)</w:t>
                  </w:r>
                </w:p>
              </w:tc>
              <w:tc>
                <w:tcPr>
                  <w:tcW w:w="11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(5)</w:t>
                  </w:r>
                </w:p>
              </w:tc>
              <w:tc>
                <w:tcPr>
                  <w:tcW w:w="20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(6)</w:t>
                  </w:r>
                </w:p>
              </w:tc>
              <w:tc>
                <w:tcPr>
                  <w:tcW w:w="29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(7)</w:t>
                  </w:r>
                </w:p>
              </w:tc>
              <w:tc>
                <w:tcPr>
                  <w:tcW w:w="127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(8)</w:t>
                  </w: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3B6102">
                  <w:pPr>
                    <w:pStyle w:val="NoSpacing"/>
                    <w:rPr>
                      <w:rFonts w:asciiTheme="majorHAnsi" w:hAnsiTheme="majorHAnsi" w:cstheme="minorHAnsi"/>
                    </w:rPr>
                  </w:pPr>
                  <w:r>
                    <w:rPr>
                      <w:rFonts w:asciiTheme="majorHAnsi" w:hAnsiTheme="majorHAnsi" w:cstheme="minorHAnsi"/>
                    </w:rPr>
                    <w:t>Orientasi Perkuliahan</w:t>
                  </w:r>
                </w:p>
              </w:tc>
              <w:tc>
                <w:tcPr>
                  <w:tcW w:w="2977" w:type="dxa"/>
                </w:tcPr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Pengantar dan orientasi perkuliahan menyangkut: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31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Visi, misi, dan tujuan perkuliahan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31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Tugas-tugas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31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Kriteria penilaian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31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Persyaratan/ tata tertib perkuliahan</w:t>
                  </w:r>
                </w:p>
              </w:tc>
              <w:tc>
                <w:tcPr>
                  <w:tcW w:w="1707" w:type="dxa"/>
                </w:tcPr>
                <w:p w:rsidR="003B6102" w:rsidRPr="009F04E2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Direct Instrucion, </w:t>
                  </w:r>
                </w:p>
                <w:p w:rsidR="003B6102" w:rsidRPr="009F04E2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Brain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torming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Diskusi, Tanaya Jawab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Tugas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30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UTS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15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3B6102" w:rsidRDefault="003B6102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UAS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2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0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3B6102" w:rsidRPr="00FE14D9" w:rsidRDefault="003B6102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Partisipasi: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%</w:t>
                  </w: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</w:t>
                  </w:r>
                </w:p>
              </w:tc>
              <w:tc>
                <w:tcPr>
                  <w:tcW w:w="1868" w:type="dxa"/>
                </w:tcPr>
                <w:p w:rsidR="003B6102" w:rsidRPr="006407F6" w:rsidRDefault="006407F6" w:rsidP="006407F6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6407F6">
                    <w:rPr>
                      <w:rFonts w:asciiTheme="majorHAnsi" w:hAnsiTheme="majorHAnsi"/>
                    </w:rPr>
                    <w:t>Mahasiswa mampu menjelaskan Pengertian, ruang lin</w:t>
                  </w:r>
                  <w:r>
                    <w:rPr>
                      <w:rFonts w:asciiTheme="majorHAnsi" w:hAnsiTheme="majorHAnsi"/>
                    </w:rPr>
                    <w:t>gkup dan objek ilmu studi agama</w:t>
                  </w:r>
                  <w:r w:rsidR="003D2FD6" w:rsidRPr="003D2FD6">
                    <w:rPr>
                      <w:rFonts w:asciiTheme="majorHAnsi" w:hAnsiTheme="majorHAnsi"/>
                    </w:rPr>
                    <w:t xml:space="preserve"> </w:t>
                  </w:r>
                  <w:r w:rsidR="003B6102" w:rsidRPr="003D2FD6">
                    <w:rPr>
                      <w:rFonts w:asciiTheme="majorHAnsi" w:hAnsiTheme="majorHAnsi" w:cstheme="minorHAnsi"/>
                    </w:rPr>
                    <w:t> 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FE52DA" w:rsidRDefault="00FE52DA" w:rsidP="003B6102">
                  <w:pPr>
                    <w:pStyle w:val="NoSpacing"/>
                    <w:numPr>
                      <w:ilvl w:val="0"/>
                      <w:numId w:val="32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>
                    <w:rPr>
                      <w:rFonts w:asciiTheme="majorHAnsi" w:hAnsiTheme="majorHAnsi" w:cstheme="minorHAnsi"/>
                    </w:rPr>
                    <w:t>Pengertian</w:t>
                  </w:r>
                </w:p>
                <w:p w:rsidR="00FE52DA" w:rsidRDefault="00FE52DA" w:rsidP="003B6102">
                  <w:pPr>
                    <w:pStyle w:val="NoSpacing"/>
                    <w:numPr>
                      <w:ilvl w:val="0"/>
                      <w:numId w:val="32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>
                    <w:rPr>
                      <w:rFonts w:asciiTheme="majorHAnsi" w:hAnsiTheme="majorHAnsi" w:cstheme="minorHAnsi"/>
                    </w:rPr>
                    <w:t>R</w:t>
                  </w:r>
                  <w:r w:rsidRPr="00FE52DA">
                    <w:rPr>
                      <w:rFonts w:asciiTheme="majorHAnsi" w:hAnsiTheme="majorHAnsi" w:cstheme="minorHAnsi"/>
                    </w:rPr>
                    <w:t>uang lin</w:t>
                  </w:r>
                  <w:r>
                    <w:rPr>
                      <w:rFonts w:asciiTheme="majorHAnsi" w:hAnsiTheme="majorHAnsi" w:cstheme="minorHAnsi"/>
                    </w:rPr>
                    <w:t>gkup</w:t>
                  </w:r>
                </w:p>
                <w:p w:rsidR="003B6102" w:rsidRPr="003B6102" w:rsidRDefault="00FE52DA" w:rsidP="003B6102">
                  <w:pPr>
                    <w:pStyle w:val="NoSpacing"/>
                    <w:numPr>
                      <w:ilvl w:val="0"/>
                      <w:numId w:val="32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>
                    <w:rPr>
                      <w:rFonts w:asciiTheme="majorHAnsi" w:hAnsiTheme="majorHAnsi" w:cstheme="minorHAnsi"/>
                    </w:rPr>
                    <w:t xml:space="preserve"> Objek ilmu studi</w:t>
                  </w:r>
                  <w:r w:rsidRPr="00FE52DA">
                    <w:rPr>
                      <w:rFonts w:asciiTheme="majorHAnsi" w:hAnsiTheme="majorHAnsi" w:cstheme="minorHAnsi"/>
                    </w:rPr>
                    <w:t xml:space="preserve"> Agama</w:t>
                  </w:r>
                </w:p>
              </w:tc>
              <w:tc>
                <w:tcPr>
                  <w:tcW w:w="1707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kemampuan berfikir tingkat tinggi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III</w:t>
                  </w:r>
                </w:p>
              </w:tc>
              <w:tc>
                <w:tcPr>
                  <w:tcW w:w="1868" w:type="dxa"/>
                </w:tcPr>
                <w:p w:rsidR="00443050" w:rsidRPr="00443050" w:rsidRDefault="003B6102" w:rsidP="00443050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 xml:space="preserve">Mahasiswa dapat menjelaskan kembali tentang </w:t>
                  </w:r>
                  <w:r w:rsidR="00443050" w:rsidRPr="00443050">
                    <w:rPr>
                      <w:rFonts w:asciiTheme="majorHAnsi" w:hAnsiTheme="majorHAnsi" w:cstheme="minorHAnsi"/>
                    </w:rPr>
                    <w:t>Hubungan ilmu Perbandingan Agama dengan ilmu-ilmu</w:t>
                  </w:r>
                </w:p>
                <w:p w:rsidR="003B6102" w:rsidRPr="003B6102" w:rsidRDefault="00443050" w:rsidP="00443050">
                  <w:pPr>
                    <w:pStyle w:val="NoSpacing"/>
                    <w:jc w:val="both"/>
                    <w:rPr>
                      <w:rFonts w:asciiTheme="majorHAnsi" w:hAnsiTheme="majorHAnsi" w:cstheme="minorHAnsi"/>
                      <w:b/>
                      <w:bCs/>
                    </w:rPr>
                  </w:pPr>
                  <w:r w:rsidRPr="00443050">
                    <w:rPr>
                      <w:rFonts w:asciiTheme="majorHAnsi" w:hAnsiTheme="majorHAnsi" w:cstheme="minorHAnsi"/>
                    </w:rPr>
                    <w:t>agama</w:t>
                  </w:r>
                </w:p>
              </w:tc>
              <w:tc>
                <w:tcPr>
                  <w:tcW w:w="2977" w:type="dxa"/>
                </w:tcPr>
                <w:p w:rsidR="00443050" w:rsidRPr="00443050" w:rsidRDefault="00443050" w:rsidP="00443050">
                  <w:pPr>
                    <w:pStyle w:val="NoSpacing"/>
                    <w:numPr>
                      <w:ilvl w:val="0"/>
                      <w:numId w:val="33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443050">
                    <w:rPr>
                      <w:rFonts w:asciiTheme="majorHAnsi" w:hAnsiTheme="majorHAnsi" w:cstheme="minorHAnsi"/>
                    </w:rPr>
                    <w:t>Hubungan ilmu</w:t>
                  </w:r>
                </w:p>
                <w:p w:rsidR="003B6102" w:rsidRPr="003B6102" w:rsidRDefault="00443050" w:rsidP="00443050">
                  <w:pPr>
                    <w:pStyle w:val="NoSpacing"/>
                    <w:numPr>
                      <w:ilvl w:val="0"/>
                      <w:numId w:val="33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443050">
                    <w:rPr>
                      <w:rFonts w:asciiTheme="majorHAnsi" w:hAnsiTheme="majorHAnsi" w:cstheme="minorHAnsi"/>
                    </w:rPr>
                    <w:t>Perbandingan Agama</w:t>
                  </w:r>
                  <w:r>
                    <w:rPr>
                      <w:rFonts w:asciiTheme="majorHAnsi" w:hAnsiTheme="majorHAnsi" w:cstheme="minorHAnsi"/>
                    </w:rPr>
                    <w:t xml:space="preserve"> </w:t>
                  </w:r>
                  <w:r w:rsidRPr="00443050">
                    <w:rPr>
                      <w:rFonts w:asciiTheme="majorHAnsi" w:hAnsiTheme="majorHAnsi" w:cstheme="minorHAnsi"/>
                    </w:rPr>
                    <w:t>dengan ilmu-ilmu agama</w:t>
                  </w:r>
                </w:p>
                <w:p w:rsidR="003B6102" w:rsidRPr="003B6102" w:rsidRDefault="003B6102" w:rsidP="00F55FA9">
                  <w:pPr>
                    <w:pStyle w:val="NoSpacing"/>
                    <w:ind w:left="533" w:hanging="360"/>
                    <w:rPr>
                      <w:rFonts w:asciiTheme="majorHAnsi" w:hAnsiTheme="majorHAnsi" w:cstheme="minorHAnsi"/>
                    </w:rPr>
                  </w:pPr>
                </w:p>
              </w:tc>
              <w:tc>
                <w:tcPr>
                  <w:tcW w:w="1707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IV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443050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 xml:space="preserve">Mahasiswa dapat menjelaskan kembali tentang </w:t>
                  </w:r>
                  <w:r w:rsidR="00443050" w:rsidRPr="00443050">
                    <w:rPr>
                      <w:rFonts w:asciiTheme="majorHAnsi" w:hAnsiTheme="majorHAnsi" w:cstheme="minorHAnsi"/>
                    </w:rPr>
                    <w:t>Perbedaan antara ilmu Perbandingan Agama, ilmu agama dan Teologi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3B6102" w:rsidRPr="003B6102" w:rsidRDefault="00443050" w:rsidP="00443050">
                  <w:pPr>
                    <w:pStyle w:val="NoSpacing"/>
                    <w:rPr>
                      <w:rFonts w:asciiTheme="majorHAnsi" w:hAnsiTheme="majorHAnsi" w:cstheme="minorHAnsi"/>
                    </w:rPr>
                  </w:pPr>
                  <w:r w:rsidRPr="00443050">
                    <w:rPr>
                      <w:rFonts w:asciiTheme="majorHAnsi" w:hAnsiTheme="majorHAnsi" w:cstheme="minorHAnsi"/>
                    </w:rPr>
                    <w:t>Perbedaan antara ilmu Perbandingan Agama, ilmu agama dan Teologi</w:t>
                  </w:r>
                </w:p>
              </w:tc>
              <w:tc>
                <w:tcPr>
                  <w:tcW w:w="1707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3B6102" w:rsidRPr="0012363B" w:rsidTr="00066091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</w:t>
                  </w:r>
                </w:p>
              </w:tc>
              <w:tc>
                <w:tcPr>
                  <w:tcW w:w="1868" w:type="dxa"/>
                </w:tcPr>
                <w:p w:rsidR="003B6102" w:rsidRDefault="003B6102" w:rsidP="00443050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 xml:space="preserve">Mahasiswa dapat menjelaskan kembali tentang </w:t>
                  </w:r>
                  <w:r w:rsidR="00443050" w:rsidRPr="00443050">
                    <w:rPr>
                      <w:rFonts w:asciiTheme="majorHAnsi" w:hAnsiTheme="majorHAnsi" w:cstheme="minorHAnsi"/>
                    </w:rPr>
                    <w:t>Mampu menjelaskan Studi agama pendekatan Teologis dan Teoritis</w:t>
                  </w:r>
                </w:p>
                <w:p w:rsidR="004E0EC6" w:rsidRPr="003B6102" w:rsidRDefault="004E0EC6" w:rsidP="00443050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</w:p>
              </w:tc>
              <w:tc>
                <w:tcPr>
                  <w:tcW w:w="2977" w:type="dxa"/>
                </w:tcPr>
                <w:p w:rsidR="003B6102" w:rsidRPr="003B6102" w:rsidRDefault="00443050" w:rsidP="00443050">
                  <w:pPr>
                    <w:pStyle w:val="NoSpacing"/>
                    <w:rPr>
                      <w:rFonts w:asciiTheme="majorHAnsi" w:hAnsiTheme="majorHAnsi" w:cstheme="minorHAnsi"/>
                    </w:rPr>
                  </w:pPr>
                  <w:r w:rsidRPr="00443050">
                    <w:rPr>
                      <w:rFonts w:asciiTheme="majorHAnsi" w:hAnsiTheme="majorHAnsi" w:cstheme="minorHAnsi"/>
                    </w:rPr>
                    <w:t>Studi agama pendekatan Teologis dan Teoritis</w:t>
                  </w:r>
                </w:p>
              </w:tc>
              <w:tc>
                <w:tcPr>
                  <w:tcW w:w="1707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066091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VI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406086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 xml:space="preserve">Mahasiswa dapat menjelaskan kembali tentang </w:t>
                  </w:r>
                  <w:r w:rsidR="00406086" w:rsidRPr="00406086">
                    <w:rPr>
                      <w:rFonts w:asciiTheme="majorHAnsi" w:hAnsiTheme="majorHAnsi" w:cstheme="minorHAnsi"/>
                    </w:rPr>
                    <w:t>Sejarah ilmu Perbandingan Agama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406086" w:rsidRPr="00406086" w:rsidRDefault="00406086" w:rsidP="00406086">
                  <w:pPr>
                    <w:pStyle w:val="NoSpacing"/>
                    <w:rPr>
                      <w:rFonts w:asciiTheme="majorHAnsi" w:hAnsiTheme="majorHAnsi" w:cstheme="minorHAnsi"/>
                    </w:rPr>
                  </w:pPr>
                  <w:r w:rsidRPr="00406086">
                    <w:rPr>
                      <w:rFonts w:asciiTheme="majorHAnsi" w:hAnsiTheme="majorHAnsi" w:cstheme="minorHAnsi"/>
                    </w:rPr>
                    <w:t>Sejarah ilmu Perbandingan Agama</w:t>
                  </w:r>
                </w:p>
                <w:p w:rsidR="00406086" w:rsidRPr="00406086" w:rsidRDefault="00406086" w:rsidP="00406086">
                  <w:pPr>
                    <w:pStyle w:val="NoSpacing"/>
                    <w:numPr>
                      <w:ilvl w:val="0"/>
                      <w:numId w:val="36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>
                    <w:rPr>
                      <w:rFonts w:asciiTheme="majorHAnsi" w:hAnsiTheme="majorHAnsi" w:cstheme="minorHAnsi"/>
                    </w:rPr>
                    <w:t xml:space="preserve">Dunia Barat (sejarah dan </w:t>
                  </w:r>
                  <w:r w:rsidRPr="00406086">
                    <w:rPr>
                      <w:rFonts w:asciiTheme="majorHAnsi" w:hAnsiTheme="majorHAnsi" w:cstheme="minorHAnsi"/>
                    </w:rPr>
                    <w:t>perkembangannya)</w:t>
                  </w:r>
                </w:p>
                <w:p w:rsidR="003B6102" w:rsidRPr="00406086" w:rsidRDefault="00406086" w:rsidP="00406086">
                  <w:pPr>
                    <w:pStyle w:val="NoSpacing"/>
                    <w:numPr>
                      <w:ilvl w:val="0"/>
                      <w:numId w:val="36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406086">
                    <w:rPr>
                      <w:rFonts w:asciiTheme="majorHAnsi" w:hAnsiTheme="majorHAnsi" w:cstheme="minorHAnsi"/>
                    </w:rPr>
                    <w:t>Dunia Timur (sejarah</w:t>
                  </w:r>
                  <w:r>
                    <w:rPr>
                      <w:rFonts w:asciiTheme="majorHAnsi" w:hAnsiTheme="majorHAnsi" w:cstheme="minorHAnsi"/>
                    </w:rPr>
                    <w:t xml:space="preserve"> </w:t>
                  </w:r>
                  <w:r w:rsidRPr="00406086">
                    <w:rPr>
                      <w:rFonts w:asciiTheme="majorHAnsi" w:hAnsiTheme="majorHAnsi" w:cstheme="minorHAnsi"/>
                    </w:rPr>
                    <w:t>dan perkembangannya</w:t>
                  </w:r>
                </w:p>
              </w:tc>
              <w:tc>
                <w:tcPr>
                  <w:tcW w:w="1707" w:type="dxa"/>
                </w:tcPr>
                <w:p w:rsidR="003B6102" w:rsidRPr="009F04E2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A4762F">
                  <w:pPr>
                    <w:pStyle w:val="NoSpacing"/>
                    <w:jc w:val="both"/>
                    <w:rPr>
                      <w:rFonts w:asciiTheme="majorHAnsi" w:hAnsiTheme="majorHAnsi" w:cstheme="minorHAnsi"/>
                      <w:lang w:val="id-ID"/>
                    </w:rPr>
                  </w:pPr>
                  <w:r w:rsidRPr="003B6102">
                    <w:rPr>
                      <w:rFonts w:asciiTheme="majorHAnsi" w:hAnsiTheme="majorHAnsi" w:cstheme="minorHAnsi"/>
                      <w:lang w:val="id-ID"/>
                    </w:rPr>
                    <w:t xml:space="preserve">Mahasiswa dapat menjelaskan kembali tentang </w:t>
                  </w:r>
                  <w:r w:rsidR="00A4762F" w:rsidRPr="00A4762F">
                    <w:rPr>
                      <w:rFonts w:asciiTheme="majorHAnsi" w:hAnsiTheme="majorHAnsi" w:cstheme="minorHAnsi"/>
                      <w:lang w:val="id-ID"/>
                    </w:rPr>
                    <w:t>Teori tentang asal usul agama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977" w:type="dxa"/>
                </w:tcPr>
                <w:p w:rsidR="003B6102" w:rsidRPr="003B6102" w:rsidRDefault="00A4762F" w:rsidP="00A4762F">
                  <w:pPr>
                    <w:pStyle w:val="NoSpacing"/>
                    <w:rPr>
                      <w:rFonts w:asciiTheme="majorHAnsi" w:hAnsiTheme="majorHAnsi" w:cstheme="minorHAnsi"/>
                    </w:rPr>
                  </w:pPr>
                  <w:r w:rsidRPr="00A4762F">
                    <w:rPr>
                      <w:rFonts w:asciiTheme="majorHAnsi" w:hAnsiTheme="majorHAnsi" w:cstheme="minorHAnsi"/>
                    </w:rPr>
                    <w:t>Teori tentang asal usul agama</w:t>
                  </w:r>
                </w:p>
              </w:tc>
              <w:tc>
                <w:tcPr>
                  <w:tcW w:w="1707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9335BA">
              <w:trPr>
                <w:trHeight w:val="694"/>
              </w:trPr>
              <w:tc>
                <w:tcPr>
                  <w:tcW w:w="967" w:type="dxa"/>
                  <w:vAlign w:val="center"/>
                </w:tcPr>
                <w:p w:rsidR="003B6102" w:rsidRPr="0012363B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3B6102" w:rsidRPr="009335BA" w:rsidRDefault="003B6102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Tengah Semester (UTS)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IX</w:t>
                  </w:r>
                </w:p>
              </w:tc>
              <w:tc>
                <w:tcPr>
                  <w:tcW w:w="1868" w:type="dxa"/>
                </w:tcPr>
                <w:p w:rsidR="003F3EE6" w:rsidRPr="003F3EE6" w:rsidRDefault="003B6102" w:rsidP="003F3EE6">
                  <w:pPr>
                    <w:pStyle w:val="NoSpacing"/>
                    <w:rPr>
                      <w:rFonts w:asciiTheme="majorHAnsi" w:hAnsiTheme="majorHAnsi" w:cstheme="minorHAnsi"/>
                      <w:lang w:val="id-ID"/>
                    </w:rPr>
                  </w:pPr>
                  <w:r w:rsidRPr="003B6102">
                    <w:rPr>
                      <w:rFonts w:asciiTheme="majorHAnsi" w:hAnsiTheme="majorHAnsi" w:cstheme="minorHAnsi"/>
                      <w:lang w:val="id-ID"/>
                    </w:rPr>
                    <w:t xml:space="preserve">Mahasiswa dapat menjelaskan kembali tentang </w:t>
                  </w:r>
                  <w:r w:rsidR="003F3EE6" w:rsidRPr="003F3EE6">
                    <w:rPr>
                      <w:rFonts w:asciiTheme="majorHAnsi" w:hAnsiTheme="majorHAnsi" w:cstheme="minorHAnsi"/>
                      <w:lang w:val="id-ID"/>
                    </w:rPr>
                    <w:t>Berbagai pendekatan dalam ilmu</w:t>
                  </w:r>
                </w:p>
                <w:p w:rsidR="003B6102" w:rsidRPr="00EA5EE5" w:rsidRDefault="003F3EE6" w:rsidP="003F3EE6">
                  <w:pPr>
                    <w:pStyle w:val="NoSpacing"/>
                    <w:jc w:val="both"/>
                    <w:rPr>
                      <w:rFonts w:asciiTheme="majorHAnsi" w:hAnsiTheme="majorHAnsi" w:cstheme="minorHAnsi"/>
                      <w:lang w:val="id-ID"/>
                    </w:rPr>
                  </w:pPr>
                  <w:r w:rsidRPr="003F3EE6">
                    <w:rPr>
                      <w:rFonts w:asciiTheme="majorHAnsi" w:hAnsiTheme="majorHAnsi" w:cstheme="minorHAnsi"/>
                      <w:lang w:val="id-ID"/>
                    </w:rPr>
                    <w:t>Perbandingan Agama</w:t>
                  </w:r>
                </w:p>
              </w:tc>
              <w:tc>
                <w:tcPr>
                  <w:tcW w:w="2977" w:type="dxa"/>
                </w:tcPr>
                <w:p w:rsidR="003B6102" w:rsidRPr="003B6102" w:rsidRDefault="003F3EE6" w:rsidP="003F3EE6">
                  <w:pPr>
                    <w:pStyle w:val="NoSpacing"/>
                    <w:rPr>
                      <w:rFonts w:asciiTheme="majorHAnsi" w:hAnsiTheme="majorHAnsi" w:cstheme="minorHAnsi"/>
                    </w:rPr>
                  </w:pPr>
                  <w:r w:rsidRPr="003F3EE6">
                    <w:rPr>
                      <w:rFonts w:asciiTheme="majorHAnsi" w:hAnsiTheme="majorHAnsi" w:cstheme="minorHAnsi"/>
                    </w:rPr>
                    <w:t>Berbagai pendekatan dalam ilmu Perbandingan Agama</w:t>
                  </w:r>
                </w:p>
              </w:tc>
              <w:tc>
                <w:tcPr>
                  <w:tcW w:w="1707" w:type="dxa"/>
                </w:tcPr>
                <w:p w:rsidR="003B6102" w:rsidRPr="009F04E2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BE7A6F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F55FA9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 xml:space="preserve">Mahasiswa dapat menjelaskan kembali tentang Antara Tasawuf </w:t>
                  </w:r>
                  <w:r w:rsidRPr="003B6102">
                    <w:rPr>
                      <w:rFonts w:asciiTheme="majorHAnsi" w:hAnsiTheme="majorHAnsi" w:cstheme="minorHAnsi"/>
                    </w:rPr>
                    <w:lastRenderedPageBreak/>
                    <w:t>dan Tarekat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39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lastRenderedPageBreak/>
                    <w:t>Pengertian Tarekat (</w:t>
                  </w:r>
                  <w:r w:rsidRPr="003B6102">
                    <w:rPr>
                      <w:rFonts w:asciiTheme="majorHAnsi" w:hAnsiTheme="majorHAnsi" w:cstheme="minorHAnsi"/>
                      <w:i/>
                      <w:iCs/>
                    </w:rPr>
                    <w:t>Thariqah</w:t>
                  </w:r>
                  <w:r w:rsidRPr="003B6102">
                    <w:rPr>
                      <w:rFonts w:asciiTheme="majorHAnsi" w:hAnsiTheme="majorHAnsi" w:cstheme="minorHAnsi"/>
                    </w:rPr>
                    <w:t>)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39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Tujuan Tarekat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39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 xml:space="preserve">Hubungan Tasawuf dan </w:t>
                  </w:r>
                  <w:r w:rsidRPr="003B6102">
                    <w:rPr>
                      <w:rFonts w:asciiTheme="majorHAnsi" w:hAnsiTheme="majorHAnsi" w:cstheme="minorHAnsi"/>
                    </w:rPr>
                    <w:lastRenderedPageBreak/>
                    <w:t>Tarekat</w:t>
                  </w:r>
                </w:p>
              </w:tc>
              <w:tc>
                <w:tcPr>
                  <w:tcW w:w="1707" w:type="dxa"/>
                </w:tcPr>
                <w:p w:rsidR="003B6102" w:rsidRPr="009F04E2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lastRenderedPageBreak/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Mendengarkan, membuat resume, menganalisis, menanggapi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 xml:space="preserve">Kemampuan komunikasi, keterbukaan, daya kritis, analisis, kerjasama, kemampuan pemecahan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XI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F55FA9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Mahasiswa dapat menjelaskan kembali tentang Kedudukan Tasawuf dalam Syariat Islam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0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Tasawuf dalam pandangan al-Qur’an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0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Tasawuf dalam pandangan al-Hadits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0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Kedudukan Taswuf dalam Islam</w:t>
                  </w:r>
                </w:p>
              </w:tc>
              <w:tc>
                <w:tcPr>
                  <w:tcW w:w="1707" w:type="dxa"/>
                </w:tcPr>
                <w:p w:rsidR="003B6102" w:rsidRPr="009F04E2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F55FA9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Mahasiswa dapat menjelaskan kembali tentang Tasawuf di Masa Nabi dan Sahabat</w:t>
                  </w:r>
                </w:p>
              </w:tc>
              <w:tc>
                <w:tcPr>
                  <w:tcW w:w="2977" w:type="dxa"/>
                </w:tcPr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1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Tasawuf dalam kehidupan Nabi, sebelum dan sesudah diangkat menjadi Rasul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1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Kehidupan Khulafa al-Rasyidin</w:t>
                  </w:r>
                </w:p>
              </w:tc>
              <w:tc>
                <w:tcPr>
                  <w:tcW w:w="1707" w:type="dxa"/>
                </w:tcPr>
                <w:p w:rsidR="003B6102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B6102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BE7A6F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XIII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F55FA9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Mahasiswa dapat menjelaskan kembali tentang Tasawuf di Indonesia (Sejarah dan Perkembangannya)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2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Sejarah lahirnya Taswuf di Indonesia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2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Tokoh dan ajaran Tasawuf di Indonesia</w:t>
                  </w:r>
                </w:p>
              </w:tc>
              <w:tc>
                <w:tcPr>
                  <w:tcW w:w="1707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XIV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F55FA9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 xml:space="preserve">Mahasiswa dapat menjelaskan kembali tentang </w:t>
                  </w:r>
                  <w:r w:rsidRPr="003B6102">
                    <w:rPr>
                      <w:rFonts w:asciiTheme="majorHAnsi" w:hAnsiTheme="majorHAnsi" w:cstheme="minorHAnsi"/>
                    </w:rPr>
                    <w:lastRenderedPageBreak/>
                    <w:t>Tasawuf dalam Perkembangan Modern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3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lastRenderedPageBreak/>
                    <w:t>Peranan Tasawuf di Era Modern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3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 xml:space="preserve">Tasawuf Kota/ </w:t>
                  </w:r>
                  <w:r w:rsidRPr="003B6102">
                    <w:rPr>
                      <w:rFonts w:asciiTheme="majorHAnsi" w:hAnsiTheme="majorHAnsi" w:cstheme="minorHAnsi"/>
                    </w:rPr>
                    <w:lastRenderedPageBreak/>
                    <w:t>Perkantoran</w:t>
                  </w:r>
                </w:p>
              </w:tc>
              <w:tc>
                <w:tcPr>
                  <w:tcW w:w="1707" w:type="dxa"/>
                </w:tcPr>
                <w:p w:rsidR="003B6102" w:rsidRPr="0012363B" w:rsidRDefault="003B6102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lastRenderedPageBreak/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lastRenderedPageBreak/>
                    <w:t>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3D6F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lastRenderedPageBreak/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Mendengarkan, membuat resume, menganalisis,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menanggapi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 xml:space="preserve">Kemampuan komunikasi, keterbukaan, daya kritis, analisis, kerjasama,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F55B6C">
              <w:tc>
                <w:tcPr>
                  <w:tcW w:w="967" w:type="dxa"/>
                  <w:vAlign w:val="center"/>
                </w:tcPr>
                <w:p w:rsidR="003B6102" w:rsidRPr="003B6102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3B6102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XV</w:t>
                  </w:r>
                </w:p>
              </w:tc>
              <w:tc>
                <w:tcPr>
                  <w:tcW w:w="1868" w:type="dxa"/>
                </w:tcPr>
                <w:p w:rsidR="003B6102" w:rsidRPr="003B6102" w:rsidRDefault="003B6102" w:rsidP="00F55FA9">
                  <w:pPr>
                    <w:pStyle w:val="NoSpacing"/>
                    <w:jc w:val="both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Mahasiswa dapat menjelaskan kembali tentang Tasawuf dan Etos Kerja</w:t>
                  </w:r>
                </w:p>
                <w:p w:rsidR="003B6102" w:rsidRPr="003B6102" w:rsidRDefault="003B6102" w:rsidP="00F55FA9">
                  <w:pPr>
                    <w:pStyle w:val="NoSpacing"/>
                    <w:rPr>
                      <w:rFonts w:asciiTheme="majorHAnsi" w:hAnsiTheme="majorHAnsi" w:cstheme="minorHAnsi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4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Pengertian Etos Kerja</w:t>
                  </w:r>
                </w:p>
                <w:p w:rsidR="003B6102" w:rsidRPr="003B6102" w:rsidRDefault="003B6102" w:rsidP="003B6102">
                  <w:pPr>
                    <w:pStyle w:val="NoSpacing"/>
                    <w:numPr>
                      <w:ilvl w:val="0"/>
                      <w:numId w:val="44"/>
                    </w:numPr>
                    <w:ind w:left="533"/>
                    <w:rPr>
                      <w:rFonts w:asciiTheme="majorHAnsi" w:hAnsiTheme="majorHAnsi" w:cstheme="minorHAnsi"/>
                    </w:rPr>
                  </w:pPr>
                  <w:r w:rsidRPr="003B6102">
                    <w:rPr>
                      <w:rFonts w:asciiTheme="majorHAnsi" w:hAnsiTheme="majorHAnsi" w:cstheme="minorHAnsi"/>
                    </w:rPr>
                    <w:t>Etos kerja dalam pandangan Tasawuf</w:t>
                  </w:r>
                </w:p>
              </w:tc>
              <w:tc>
                <w:tcPr>
                  <w:tcW w:w="1707" w:type="dxa"/>
                </w:tcPr>
                <w:p w:rsidR="003B6102" w:rsidRPr="0012363B" w:rsidRDefault="003B6102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B6102" w:rsidRPr="0012363B" w:rsidRDefault="003B6102" w:rsidP="00432E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B6102" w:rsidRPr="0012363B" w:rsidRDefault="003B6102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B6102" w:rsidRPr="0012363B" w:rsidRDefault="003B6102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B6102" w:rsidRPr="0012363B" w:rsidTr="009A2745">
              <w:trPr>
                <w:trHeight w:val="730"/>
              </w:trPr>
              <w:tc>
                <w:tcPr>
                  <w:tcW w:w="967" w:type="dxa"/>
                  <w:vAlign w:val="center"/>
                </w:tcPr>
                <w:p w:rsidR="003B6102" w:rsidRPr="0012363B" w:rsidRDefault="003B6102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3B6102" w:rsidRPr="009335BA" w:rsidRDefault="003B6102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Akhir Semester</w:t>
                  </w:r>
                  <w:r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 xml:space="preserve"> (UAS)</w:t>
                  </w:r>
                </w:p>
              </w:tc>
              <w:tc>
                <w:tcPr>
                  <w:tcW w:w="1278" w:type="dxa"/>
                  <w:vMerge/>
                </w:tcPr>
                <w:p w:rsidR="003B6102" w:rsidRPr="0012363B" w:rsidRDefault="003B6102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</w:tbl>
          <w:p w:rsidR="008A7772" w:rsidRPr="008A7772" w:rsidRDefault="008A7772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  <w:bookmarkStart w:id="0" w:name="_GoBack"/>
            <w:bookmarkEnd w:id="0"/>
          </w:p>
          <w:p w:rsidR="00EC61EE" w:rsidRPr="0012363B" w:rsidRDefault="00EC61EE" w:rsidP="00EC61EE">
            <w:pPr>
              <w:tabs>
                <w:tab w:val="left" w:pos="6521"/>
                <w:tab w:val="left" w:pos="11766"/>
              </w:tabs>
              <w:spacing w:after="0" w:line="240" w:lineRule="auto"/>
              <w:ind w:left="142"/>
              <w:rPr>
                <w:rFonts w:asciiTheme="majorHAnsi" w:hAnsiTheme="majorHAnsi" w:cs="Arial"/>
                <w:b/>
                <w:lang w:eastAsia="id-ID"/>
              </w:rPr>
            </w:pPr>
            <w:r w:rsidRPr="0012363B">
              <w:rPr>
                <w:rFonts w:asciiTheme="majorHAnsi" w:hAnsiTheme="majorHAnsi" w:cs="Arial"/>
                <w:b/>
                <w:lang w:eastAsia="id-ID"/>
              </w:rPr>
              <w:t xml:space="preserve">Referensi </w:t>
            </w:r>
          </w:p>
          <w:p w:rsidR="00683F93" w:rsidRPr="00683F93" w:rsidRDefault="00683F93" w:rsidP="00683F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683F93">
              <w:rPr>
                <w:rFonts w:asciiTheme="majorHAnsi" w:hAnsiTheme="majorHAnsi" w:cs="Arial"/>
                <w:lang w:eastAsia="id-ID"/>
              </w:rPr>
              <w:t>Hamka, Perkembangan Tasawuf dari Abad ke Abad</w:t>
            </w:r>
          </w:p>
          <w:p w:rsidR="00F122C8" w:rsidRPr="00267AC0" w:rsidRDefault="00F122C8" w:rsidP="00683F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</w:p>
          <w:p w:rsidR="00EC61EE" w:rsidRPr="0012363B" w:rsidRDefault="00EB254E" w:rsidP="00EC61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 w:cs="Arial"/>
                <w:lang w:val="sv-SE"/>
              </w:rPr>
            </w:pPr>
            <w:r>
              <w:rPr>
                <w:rFonts w:asciiTheme="majorHAnsi" w:hAnsiTheme="majorHAnsi" w:cs="Arial"/>
                <w:lang w:val="sv-SE"/>
              </w:rPr>
              <w:t>dan ref</w:t>
            </w:r>
            <w:r w:rsidR="00F122C8">
              <w:rPr>
                <w:rFonts w:asciiTheme="majorHAnsi" w:hAnsiTheme="majorHAnsi" w:cs="Arial"/>
                <w:lang w:val="sv-SE"/>
              </w:rPr>
              <w:t>erensi lain yang relevan.</w:t>
            </w:r>
          </w:p>
          <w:p w:rsidR="00C628B8" w:rsidRPr="0012363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  <w:tbl>
            <w:tblPr>
              <w:tblW w:w="143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6"/>
              <w:gridCol w:w="3685"/>
              <w:gridCol w:w="3478"/>
              <w:gridCol w:w="3510"/>
            </w:tblGrid>
            <w:tr w:rsidR="00C628B8" w:rsidRPr="0012363B" w:rsidTr="007D769A">
              <w:trPr>
                <w:trHeight w:val="41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Disusun oleh:</w:t>
                  </w:r>
                </w:p>
              </w:tc>
              <w:tc>
                <w:tcPr>
                  <w:tcW w:w="7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Diperiksa oleh: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Disahkan oleh:</w:t>
                  </w:r>
                </w:p>
              </w:tc>
            </w:tr>
            <w:tr w:rsidR="00C628B8" w:rsidRPr="0012363B" w:rsidTr="0050751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Dosen Pengampu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C443F1" w:rsidRPr="0012363B" w:rsidRDefault="00087B3F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lastRenderedPageBreak/>
                    <w:t>…………………………………….</w:t>
                  </w: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</w:t>
                  </w:r>
                  <w:r w:rsidR="00087B3F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……………………………..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lastRenderedPageBreak/>
                    <w:t>Penanggungjawab Keilmuan</w:t>
                  </w:r>
                </w:p>
                <w:p w:rsidR="00C628B8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Pr="0012363B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205CAD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lastRenderedPageBreak/>
                    <w:t>…………………………………….</w:t>
                  </w:r>
                </w:p>
                <w:p w:rsidR="00C628B8" w:rsidRPr="008523CA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 ……………………………..</w:t>
                  </w:r>
                </w:p>
              </w:tc>
              <w:tc>
                <w:tcPr>
                  <w:tcW w:w="3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lastRenderedPageBreak/>
                    <w:t>Ketua Lpm</w:t>
                  </w:r>
                </w:p>
                <w:p w:rsidR="00EC61EE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Prof. Dr. Ahmad Syukri, SS, MA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50751A" w:rsidP="007F30F3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lastRenderedPageBreak/>
                    <w:t>Rektor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sv-SE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8523CA" w:rsidRDefault="0050751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i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Dr. H. Hadri Hasan, MA</w:t>
                  </w:r>
                </w:p>
              </w:tc>
            </w:tr>
          </w:tbl>
          <w:p w:rsidR="004E26FD" w:rsidRPr="0012363B" w:rsidRDefault="004E26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</w:tc>
      </w:tr>
    </w:tbl>
    <w:p w:rsidR="00F95A9B" w:rsidRPr="0012363B" w:rsidRDefault="00F95A9B" w:rsidP="0091029C">
      <w:pPr>
        <w:rPr>
          <w:rFonts w:asciiTheme="majorHAnsi" w:hAnsiTheme="majorHAnsi" w:cs="Arial"/>
          <w:color w:val="141823"/>
          <w:shd w:val="clear" w:color="auto" w:fill="FFFFFF"/>
          <w:lang w:val="en-US"/>
        </w:rPr>
      </w:pPr>
    </w:p>
    <w:sectPr w:rsidR="00F95A9B" w:rsidRPr="0012363B" w:rsidSect="00F7216B">
      <w:headerReference w:type="default" r:id="rId8"/>
      <w:pgSz w:w="16834" w:h="11909" w:orient="landscape" w:code="9"/>
      <w:pgMar w:top="1411" w:right="1152" w:bottom="1411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A2C" w:rsidRDefault="00560A2C" w:rsidP="006237B5">
      <w:pPr>
        <w:spacing w:after="0" w:line="240" w:lineRule="auto"/>
      </w:pPr>
      <w:r>
        <w:separator/>
      </w:r>
    </w:p>
  </w:endnote>
  <w:endnote w:type="continuationSeparator" w:id="1">
    <w:p w:rsidR="00560A2C" w:rsidRDefault="00560A2C" w:rsidP="0062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A2C" w:rsidRDefault="00560A2C" w:rsidP="006237B5">
      <w:pPr>
        <w:spacing w:after="0" w:line="240" w:lineRule="auto"/>
      </w:pPr>
      <w:r>
        <w:separator/>
      </w:r>
    </w:p>
  </w:footnote>
  <w:footnote w:type="continuationSeparator" w:id="1">
    <w:p w:rsidR="00560A2C" w:rsidRDefault="00560A2C" w:rsidP="0062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8" w:type="dxa"/>
      <w:tblLook w:val="04A0"/>
    </w:tblPr>
    <w:tblGrid>
      <w:gridCol w:w="10843"/>
      <w:gridCol w:w="4345"/>
    </w:tblGrid>
    <w:tr w:rsidR="00C628B8" w:rsidRPr="0012363B" w:rsidTr="00F7216B">
      <w:trPr>
        <w:trHeight w:val="244"/>
      </w:trPr>
      <w:tc>
        <w:tcPr>
          <w:tcW w:w="10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KEMENTERIAN AGAMA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noProof/>
              <w:sz w:val="32"/>
              <w:szCs w:val="24"/>
              <w:lang w:val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3810</wp:posOffset>
                </wp:positionV>
                <wp:extent cx="585470" cy="534670"/>
                <wp:effectExtent l="0" t="0" r="0" b="0"/>
                <wp:wrapNone/>
                <wp:docPr id="2" name="Picture 2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UNIVERSITAS ISLAM NEGERI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SULTHAN THAHA SAIFUDDIN JAMBI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>Jl. Jambi Ma. Bulian KM.16 Sei. Duren Kec. Jaluko, Kab. Muaro Jambi 36361, Jambi-Indonesia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 xml:space="preserve">Telp/Fax: 0741 583183 – 584118. Web. https://uinjambi.ac.id/, email: </w:t>
          </w:r>
          <w:hyperlink r:id="rId2" w:history="1">
            <w:r w:rsidRPr="0012363B">
              <w:rPr>
                <w:rFonts w:asciiTheme="majorHAnsi" w:hAnsiTheme="majorHAnsi" w:cs="Calibri"/>
                <w:color w:val="000000"/>
                <w:sz w:val="20"/>
                <w:szCs w:val="14"/>
                <w:u w:val="single"/>
                <w:lang w:val="en-AU"/>
              </w:rPr>
              <w:t>mail@uinjambi.ac.id</w:t>
            </w:r>
          </w:hyperlink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904"/>
            <w:jc w:val="both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Dokumen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: Un.15/B.II/AK/16</w:t>
          </w:r>
        </w:p>
      </w:tc>
    </w:tr>
    <w:tr w:rsidR="00C628B8" w:rsidRPr="0012363B" w:rsidTr="00F7216B">
      <w:trPr>
        <w:trHeight w:val="23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2974"/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Forumulir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: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FM/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/AK/16</w:t>
          </w:r>
        </w:p>
      </w:tc>
    </w:tr>
    <w:tr w:rsidR="00C628B8" w:rsidRPr="0012363B" w:rsidTr="00F7216B">
      <w:trPr>
        <w:trHeight w:val="240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9248D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>Tanggal Efektif  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1 </w:t>
          </w:r>
          <w:r w:rsidR="0069248D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September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2019</w:t>
          </w:r>
        </w:p>
      </w:tc>
    </w:tr>
    <w:tr w:rsidR="00C628B8" w:rsidRPr="0012363B" w:rsidTr="00F7216B">
      <w:trPr>
        <w:trHeight w:val="243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No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Revisi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00</w:t>
          </w:r>
        </w:p>
      </w:tc>
    </w:tr>
    <w:tr w:rsidR="00C628B8" w:rsidRPr="0012363B" w:rsidTr="00F7216B">
      <w:trPr>
        <w:trHeight w:val="29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5E1746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Halaman     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dari </w:t>
          </w:r>
          <w:r w:rsidR="005E1746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8</w:t>
          </w:r>
        </w:p>
      </w:tc>
    </w:tr>
    <w:tr w:rsidR="00C628B8" w:rsidRPr="0012363B" w:rsidTr="00B25BD8">
      <w:trPr>
        <w:trHeight w:val="557"/>
      </w:trPr>
      <w:tc>
        <w:tcPr>
          <w:tcW w:w="1518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B25BD8" w:rsidRDefault="00C628B8" w:rsidP="00B25BD8">
          <w:pPr>
            <w:tabs>
              <w:tab w:val="left" w:pos="1554"/>
            </w:tabs>
            <w:spacing w:after="0" w:line="240" w:lineRule="auto"/>
            <w:jc w:val="center"/>
            <w:rPr>
              <w:rFonts w:asciiTheme="majorHAnsi" w:hAnsiTheme="majorHAnsi" w:cs="Times New Roman"/>
              <w:b/>
              <w:bCs/>
              <w:sz w:val="26"/>
              <w:szCs w:val="24"/>
              <w:lang w:val="en-US"/>
            </w:rPr>
          </w:pPr>
          <w:r w:rsidRPr="0012363B">
            <w:rPr>
              <w:rFonts w:asciiTheme="majorHAnsi" w:hAnsiTheme="majorHAnsi" w:cs="Times New Roman"/>
              <w:b/>
              <w:bCs/>
              <w:sz w:val="28"/>
              <w:szCs w:val="28"/>
              <w:lang w:val="en-US"/>
            </w:rPr>
            <w:t>RENCANA PEMBELAJARAN SEMESTER(RPS)</w:t>
          </w:r>
        </w:p>
      </w:tc>
    </w:tr>
  </w:tbl>
  <w:p w:rsidR="00C628B8" w:rsidRPr="0012363B" w:rsidRDefault="00C628B8">
    <w:pPr>
      <w:pStyle w:val="Header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6AA"/>
    <w:multiLevelType w:val="hybridMultilevel"/>
    <w:tmpl w:val="3EC2F2E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5B6A"/>
    <w:multiLevelType w:val="hybridMultilevel"/>
    <w:tmpl w:val="A210C0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17E3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C4A39"/>
    <w:multiLevelType w:val="hybridMultilevel"/>
    <w:tmpl w:val="35E4B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26A6"/>
    <w:multiLevelType w:val="hybridMultilevel"/>
    <w:tmpl w:val="1C80E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13B"/>
    <w:multiLevelType w:val="hybridMultilevel"/>
    <w:tmpl w:val="1FF20E0C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91306"/>
    <w:multiLevelType w:val="hybridMultilevel"/>
    <w:tmpl w:val="FF4A8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76AEE"/>
    <w:multiLevelType w:val="hybridMultilevel"/>
    <w:tmpl w:val="37D2EC44"/>
    <w:lvl w:ilvl="0" w:tplc="12A22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B3482C"/>
    <w:multiLevelType w:val="hybridMultilevel"/>
    <w:tmpl w:val="8926E0DA"/>
    <w:lvl w:ilvl="0" w:tplc="236EA0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A1FE1"/>
    <w:multiLevelType w:val="hybridMultilevel"/>
    <w:tmpl w:val="A9B405FA"/>
    <w:lvl w:ilvl="0" w:tplc="DE261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F87A92"/>
    <w:multiLevelType w:val="hybridMultilevel"/>
    <w:tmpl w:val="EBEC5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46FF2"/>
    <w:multiLevelType w:val="hybridMultilevel"/>
    <w:tmpl w:val="76CC12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132AA"/>
    <w:multiLevelType w:val="hybridMultilevel"/>
    <w:tmpl w:val="EE2EE016"/>
    <w:lvl w:ilvl="0" w:tplc="44AA8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26508"/>
    <w:multiLevelType w:val="hybridMultilevel"/>
    <w:tmpl w:val="64EAB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92514"/>
    <w:multiLevelType w:val="hybridMultilevel"/>
    <w:tmpl w:val="B5224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30B97"/>
    <w:multiLevelType w:val="hybridMultilevel"/>
    <w:tmpl w:val="04463094"/>
    <w:lvl w:ilvl="0" w:tplc="EBDA898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6">
    <w:nsid w:val="33515C65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3498703E"/>
    <w:multiLevelType w:val="hybridMultilevel"/>
    <w:tmpl w:val="A41E81D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1046E7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3E3A6832"/>
    <w:multiLevelType w:val="hybridMultilevel"/>
    <w:tmpl w:val="78F60D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94010D"/>
    <w:multiLevelType w:val="hybridMultilevel"/>
    <w:tmpl w:val="4AE6ACB4"/>
    <w:lvl w:ilvl="0" w:tplc="2E000A1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>
    <w:nsid w:val="3EB855C0"/>
    <w:multiLevelType w:val="hybridMultilevel"/>
    <w:tmpl w:val="C09A6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B5A0D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683EF6"/>
    <w:multiLevelType w:val="hybridMultilevel"/>
    <w:tmpl w:val="4B684916"/>
    <w:lvl w:ilvl="0" w:tplc="BA1A0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583A35"/>
    <w:multiLevelType w:val="hybridMultilevel"/>
    <w:tmpl w:val="0E6481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E385C"/>
    <w:multiLevelType w:val="hybridMultilevel"/>
    <w:tmpl w:val="0392654C"/>
    <w:lvl w:ilvl="0" w:tplc="D0EEE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2E6BAC"/>
    <w:multiLevelType w:val="hybridMultilevel"/>
    <w:tmpl w:val="B902046A"/>
    <w:lvl w:ilvl="0" w:tplc="5AF04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8D6AEF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2C5121C"/>
    <w:multiLevelType w:val="hybridMultilevel"/>
    <w:tmpl w:val="4112B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B2633"/>
    <w:multiLevelType w:val="hybridMultilevel"/>
    <w:tmpl w:val="ED16204A"/>
    <w:lvl w:ilvl="0" w:tplc="B134C9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853717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8562DFB"/>
    <w:multiLevelType w:val="hybridMultilevel"/>
    <w:tmpl w:val="5C220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C41CE"/>
    <w:multiLevelType w:val="hybridMultilevel"/>
    <w:tmpl w:val="F9200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F1906"/>
    <w:multiLevelType w:val="hybridMultilevel"/>
    <w:tmpl w:val="74F41D5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3E5ADF"/>
    <w:multiLevelType w:val="hybridMultilevel"/>
    <w:tmpl w:val="4984E4F8"/>
    <w:lvl w:ilvl="0" w:tplc="29F0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15092B"/>
    <w:multiLevelType w:val="hybridMultilevel"/>
    <w:tmpl w:val="2E12C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F81914"/>
    <w:multiLevelType w:val="hybridMultilevel"/>
    <w:tmpl w:val="9856BF68"/>
    <w:lvl w:ilvl="0" w:tplc="45E615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>
    <w:nsid w:val="617349ED"/>
    <w:multiLevelType w:val="hybridMultilevel"/>
    <w:tmpl w:val="68307AEE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266E5"/>
    <w:multiLevelType w:val="hybridMultilevel"/>
    <w:tmpl w:val="D6389CCA"/>
    <w:lvl w:ilvl="0" w:tplc="47E0B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EE3DEA"/>
    <w:multiLevelType w:val="hybridMultilevel"/>
    <w:tmpl w:val="EAAE9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41074"/>
    <w:multiLevelType w:val="hybridMultilevel"/>
    <w:tmpl w:val="AA5E4E98"/>
    <w:lvl w:ilvl="0" w:tplc="9A564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D76BEA"/>
    <w:multiLevelType w:val="hybridMultilevel"/>
    <w:tmpl w:val="64EAB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00BB2"/>
    <w:multiLevelType w:val="hybridMultilevel"/>
    <w:tmpl w:val="E7740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53E65"/>
    <w:multiLevelType w:val="hybridMultilevel"/>
    <w:tmpl w:val="F41A1BD8"/>
    <w:lvl w:ilvl="0" w:tplc="8850FD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27"/>
  </w:num>
  <w:num w:numId="4">
    <w:abstractNumId w:val="19"/>
  </w:num>
  <w:num w:numId="5">
    <w:abstractNumId w:val="30"/>
  </w:num>
  <w:num w:numId="6">
    <w:abstractNumId w:val="15"/>
  </w:num>
  <w:num w:numId="7">
    <w:abstractNumId w:val="37"/>
  </w:num>
  <w:num w:numId="8">
    <w:abstractNumId w:val="18"/>
  </w:num>
  <w:num w:numId="9">
    <w:abstractNumId w:val="33"/>
  </w:num>
  <w:num w:numId="10">
    <w:abstractNumId w:val="7"/>
  </w:num>
  <w:num w:numId="11">
    <w:abstractNumId w:val="16"/>
  </w:num>
  <w:num w:numId="12">
    <w:abstractNumId w:val="36"/>
  </w:num>
  <w:num w:numId="13">
    <w:abstractNumId w:val="43"/>
  </w:num>
  <w:num w:numId="14">
    <w:abstractNumId w:val="21"/>
  </w:num>
  <w:num w:numId="15">
    <w:abstractNumId w:val="12"/>
  </w:num>
  <w:num w:numId="16">
    <w:abstractNumId w:val="9"/>
  </w:num>
  <w:num w:numId="17">
    <w:abstractNumId w:val="23"/>
  </w:num>
  <w:num w:numId="18">
    <w:abstractNumId w:val="38"/>
  </w:num>
  <w:num w:numId="19">
    <w:abstractNumId w:val="22"/>
  </w:num>
  <w:num w:numId="20">
    <w:abstractNumId w:val="34"/>
  </w:num>
  <w:num w:numId="21">
    <w:abstractNumId w:val="26"/>
  </w:num>
  <w:num w:numId="22">
    <w:abstractNumId w:val="40"/>
  </w:num>
  <w:num w:numId="23">
    <w:abstractNumId w:val="25"/>
  </w:num>
  <w:num w:numId="24">
    <w:abstractNumId w:val="2"/>
  </w:num>
  <w:num w:numId="25">
    <w:abstractNumId w:val="17"/>
  </w:num>
  <w:num w:numId="26">
    <w:abstractNumId w:val="42"/>
  </w:num>
  <w:num w:numId="27">
    <w:abstractNumId w:val="8"/>
  </w:num>
  <w:num w:numId="28">
    <w:abstractNumId w:val="5"/>
  </w:num>
  <w:num w:numId="29">
    <w:abstractNumId w:val="20"/>
  </w:num>
  <w:num w:numId="30">
    <w:abstractNumId w:val="13"/>
  </w:num>
  <w:num w:numId="31">
    <w:abstractNumId w:val="41"/>
  </w:num>
  <w:num w:numId="32">
    <w:abstractNumId w:val="24"/>
  </w:num>
  <w:num w:numId="33">
    <w:abstractNumId w:val="6"/>
  </w:num>
  <w:num w:numId="34">
    <w:abstractNumId w:val="11"/>
  </w:num>
  <w:num w:numId="35">
    <w:abstractNumId w:val="14"/>
  </w:num>
  <w:num w:numId="36">
    <w:abstractNumId w:val="31"/>
  </w:num>
  <w:num w:numId="37">
    <w:abstractNumId w:val="3"/>
  </w:num>
  <w:num w:numId="38">
    <w:abstractNumId w:val="39"/>
  </w:num>
  <w:num w:numId="39">
    <w:abstractNumId w:val="10"/>
  </w:num>
  <w:num w:numId="40">
    <w:abstractNumId w:val="4"/>
  </w:num>
  <w:num w:numId="41">
    <w:abstractNumId w:val="28"/>
  </w:num>
  <w:num w:numId="42">
    <w:abstractNumId w:val="35"/>
  </w:num>
  <w:num w:numId="43">
    <w:abstractNumId w:val="32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E3299"/>
    <w:rsid w:val="00001119"/>
    <w:rsid w:val="000118E1"/>
    <w:rsid w:val="00012170"/>
    <w:rsid w:val="00022763"/>
    <w:rsid w:val="00027567"/>
    <w:rsid w:val="0003030B"/>
    <w:rsid w:val="00031C3F"/>
    <w:rsid w:val="0003266D"/>
    <w:rsid w:val="0003470B"/>
    <w:rsid w:val="00035AF9"/>
    <w:rsid w:val="00051DD2"/>
    <w:rsid w:val="0005290F"/>
    <w:rsid w:val="00054FBC"/>
    <w:rsid w:val="00057897"/>
    <w:rsid w:val="000648D7"/>
    <w:rsid w:val="000649FA"/>
    <w:rsid w:val="00065ACC"/>
    <w:rsid w:val="00075433"/>
    <w:rsid w:val="00077BA2"/>
    <w:rsid w:val="0008447E"/>
    <w:rsid w:val="00087B3F"/>
    <w:rsid w:val="0009017B"/>
    <w:rsid w:val="00090A80"/>
    <w:rsid w:val="000A7A6F"/>
    <w:rsid w:val="000B2363"/>
    <w:rsid w:val="000C14DC"/>
    <w:rsid w:val="000C1FC8"/>
    <w:rsid w:val="000D1A1E"/>
    <w:rsid w:val="000D1DF9"/>
    <w:rsid w:val="000D29E3"/>
    <w:rsid w:val="000D2D6B"/>
    <w:rsid w:val="000F20DC"/>
    <w:rsid w:val="000F2F0C"/>
    <w:rsid w:val="000F4FAD"/>
    <w:rsid w:val="00103F3E"/>
    <w:rsid w:val="001064D9"/>
    <w:rsid w:val="00112496"/>
    <w:rsid w:val="00114D0E"/>
    <w:rsid w:val="001152E7"/>
    <w:rsid w:val="00115A45"/>
    <w:rsid w:val="001163C5"/>
    <w:rsid w:val="0012018B"/>
    <w:rsid w:val="0012363B"/>
    <w:rsid w:val="00132231"/>
    <w:rsid w:val="00133EDE"/>
    <w:rsid w:val="001413A4"/>
    <w:rsid w:val="00143A31"/>
    <w:rsid w:val="001456B8"/>
    <w:rsid w:val="00145FFE"/>
    <w:rsid w:val="00146C95"/>
    <w:rsid w:val="00147D9E"/>
    <w:rsid w:val="00161392"/>
    <w:rsid w:val="001625A4"/>
    <w:rsid w:val="0016325C"/>
    <w:rsid w:val="001646CD"/>
    <w:rsid w:val="001708CE"/>
    <w:rsid w:val="00172814"/>
    <w:rsid w:val="00186548"/>
    <w:rsid w:val="00193820"/>
    <w:rsid w:val="001947D7"/>
    <w:rsid w:val="001951B4"/>
    <w:rsid w:val="00195F5A"/>
    <w:rsid w:val="001B1BD2"/>
    <w:rsid w:val="001B2EE7"/>
    <w:rsid w:val="001B58E4"/>
    <w:rsid w:val="001B675B"/>
    <w:rsid w:val="001B7CFA"/>
    <w:rsid w:val="001C6DAE"/>
    <w:rsid w:val="001D4DA7"/>
    <w:rsid w:val="001F0842"/>
    <w:rsid w:val="001F2C55"/>
    <w:rsid w:val="00204ABA"/>
    <w:rsid w:val="00205ACE"/>
    <w:rsid w:val="00205CAD"/>
    <w:rsid w:val="002145CE"/>
    <w:rsid w:val="00214CCC"/>
    <w:rsid w:val="00217790"/>
    <w:rsid w:val="00223D69"/>
    <w:rsid w:val="00224044"/>
    <w:rsid w:val="00224BB7"/>
    <w:rsid w:val="0023523F"/>
    <w:rsid w:val="00237680"/>
    <w:rsid w:val="0024345C"/>
    <w:rsid w:val="002505A0"/>
    <w:rsid w:val="00260533"/>
    <w:rsid w:val="00260A7D"/>
    <w:rsid w:val="00267887"/>
    <w:rsid w:val="00267AC0"/>
    <w:rsid w:val="00267EA7"/>
    <w:rsid w:val="00284416"/>
    <w:rsid w:val="00295A9C"/>
    <w:rsid w:val="002A6E3A"/>
    <w:rsid w:val="002A7103"/>
    <w:rsid w:val="002C3D48"/>
    <w:rsid w:val="002D09B7"/>
    <w:rsid w:val="002D0F3C"/>
    <w:rsid w:val="002D2AF2"/>
    <w:rsid w:val="002D559B"/>
    <w:rsid w:val="002D782E"/>
    <w:rsid w:val="002E5E1B"/>
    <w:rsid w:val="002F3B02"/>
    <w:rsid w:val="002F549A"/>
    <w:rsid w:val="002F5D04"/>
    <w:rsid w:val="00305A65"/>
    <w:rsid w:val="0031298C"/>
    <w:rsid w:val="00317ABC"/>
    <w:rsid w:val="00317E30"/>
    <w:rsid w:val="00321EBF"/>
    <w:rsid w:val="0032700F"/>
    <w:rsid w:val="00327A21"/>
    <w:rsid w:val="00357251"/>
    <w:rsid w:val="00360073"/>
    <w:rsid w:val="00361140"/>
    <w:rsid w:val="003629DD"/>
    <w:rsid w:val="00364B56"/>
    <w:rsid w:val="00364CBA"/>
    <w:rsid w:val="00364D0B"/>
    <w:rsid w:val="0037176B"/>
    <w:rsid w:val="00372E10"/>
    <w:rsid w:val="003755E5"/>
    <w:rsid w:val="003764A1"/>
    <w:rsid w:val="00377D0D"/>
    <w:rsid w:val="00380197"/>
    <w:rsid w:val="003803BC"/>
    <w:rsid w:val="00381FEB"/>
    <w:rsid w:val="00385B6D"/>
    <w:rsid w:val="00386F8C"/>
    <w:rsid w:val="00387C8E"/>
    <w:rsid w:val="0039772F"/>
    <w:rsid w:val="003A2578"/>
    <w:rsid w:val="003A3E95"/>
    <w:rsid w:val="003A54B8"/>
    <w:rsid w:val="003A661B"/>
    <w:rsid w:val="003A78F1"/>
    <w:rsid w:val="003B6102"/>
    <w:rsid w:val="003D2FD6"/>
    <w:rsid w:val="003D57A1"/>
    <w:rsid w:val="003D6F01"/>
    <w:rsid w:val="003E1412"/>
    <w:rsid w:val="003E2C13"/>
    <w:rsid w:val="003E7C3E"/>
    <w:rsid w:val="003F00FE"/>
    <w:rsid w:val="003F3EE6"/>
    <w:rsid w:val="003F6046"/>
    <w:rsid w:val="00403D1C"/>
    <w:rsid w:val="00406086"/>
    <w:rsid w:val="004136C5"/>
    <w:rsid w:val="00416033"/>
    <w:rsid w:val="00416365"/>
    <w:rsid w:val="00432E01"/>
    <w:rsid w:val="00434A06"/>
    <w:rsid w:val="00441250"/>
    <w:rsid w:val="00443050"/>
    <w:rsid w:val="00444F8A"/>
    <w:rsid w:val="00447B9E"/>
    <w:rsid w:val="00447BE4"/>
    <w:rsid w:val="00450674"/>
    <w:rsid w:val="00451D3B"/>
    <w:rsid w:val="00456581"/>
    <w:rsid w:val="00461B0B"/>
    <w:rsid w:val="004647B8"/>
    <w:rsid w:val="00464863"/>
    <w:rsid w:val="00464F73"/>
    <w:rsid w:val="00475FFD"/>
    <w:rsid w:val="0047737D"/>
    <w:rsid w:val="00480177"/>
    <w:rsid w:val="00485BAA"/>
    <w:rsid w:val="00491BE0"/>
    <w:rsid w:val="004A1AA4"/>
    <w:rsid w:val="004A4B2E"/>
    <w:rsid w:val="004A54AC"/>
    <w:rsid w:val="004B082F"/>
    <w:rsid w:val="004B7C44"/>
    <w:rsid w:val="004C1426"/>
    <w:rsid w:val="004C46B7"/>
    <w:rsid w:val="004C540E"/>
    <w:rsid w:val="004D1396"/>
    <w:rsid w:val="004D1FDD"/>
    <w:rsid w:val="004E0EC6"/>
    <w:rsid w:val="004E26FD"/>
    <w:rsid w:val="004E3483"/>
    <w:rsid w:val="004E39F1"/>
    <w:rsid w:val="004E5C53"/>
    <w:rsid w:val="004E656D"/>
    <w:rsid w:val="004E6E5D"/>
    <w:rsid w:val="004E7CBE"/>
    <w:rsid w:val="004F7828"/>
    <w:rsid w:val="00503ADB"/>
    <w:rsid w:val="0050751A"/>
    <w:rsid w:val="0051048F"/>
    <w:rsid w:val="00514EA5"/>
    <w:rsid w:val="00515AC0"/>
    <w:rsid w:val="00516CEA"/>
    <w:rsid w:val="005268B5"/>
    <w:rsid w:val="00527553"/>
    <w:rsid w:val="00534721"/>
    <w:rsid w:val="005376B2"/>
    <w:rsid w:val="00552BDC"/>
    <w:rsid w:val="00553031"/>
    <w:rsid w:val="00560A2C"/>
    <w:rsid w:val="005621E0"/>
    <w:rsid w:val="00566FFF"/>
    <w:rsid w:val="0057142E"/>
    <w:rsid w:val="0058453F"/>
    <w:rsid w:val="00591778"/>
    <w:rsid w:val="0059325A"/>
    <w:rsid w:val="005A4EE2"/>
    <w:rsid w:val="005B35F5"/>
    <w:rsid w:val="005B656C"/>
    <w:rsid w:val="005B7ADD"/>
    <w:rsid w:val="005C10F6"/>
    <w:rsid w:val="005D2775"/>
    <w:rsid w:val="005D492E"/>
    <w:rsid w:val="005E1746"/>
    <w:rsid w:val="005E1A81"/>
    <w:rsid w:val="005F0F24"/>
    <w:rsid w:val="005F15C5"/>
    <w:rsid w:val="005F3508"/>
    <w:rsid w:val="005F4C19"/>
    <w:rsid w:val="006036C1"/>
    <w:rsid w:val="00603DB8"/>
    <w:rsid w:val="00607CB2"/>
    <w:rsid w:val="006102DB"/>
    <w:rsid w:val="00613DA3"/>
    <w:rsid w:val="006237B5"/>
    <w:rsid w:val="00631762"/>
    <w:rsid w:val="00633AF0"/>
    <w:rsid w:val="006353F7"/>
    <w:rsid w:val="006368F8"/>
    <w:rsid w:val="00636D8A"/>
    <w:rsid w:val="006407F6"/>
    <w:rsid w:val="00640DD8"/>
    <w:rsid w:val="006452BB"/>
    <w:rsid w:val="00647EAA"/>
    <w:rsid w:val="0065375A"/>
    <w:rsid w:val="00661FC8"/>
    <w:rsid w:val="00662ADA"/>
    <w:rsid w:val="00667A01"/>
    <w:rsid w:val="00670356"/>
    <w:rsid w:val="00683355"/>
    <w:rsid w:val="00683F93"/>
    <w:rsid w:val="00684B49"/>
    <w:rsid w:val="0069248D"/>
    <w:rsid w:val="0069492D"/>
    <w:rsid w:val="006A7BC4"/>
    <w:rsid w:val="006B0785"/>
    <w:rsid w:val="006B6689"/>
    <w:rsid w:val="006B69CB"/>
    <w:rsid w:val="006C1C8A"/>
    <w:rsid w:val="006C23B5"/>
    <w:rsid w:val="006D1F17"/>
    <w:rsid w:val="006D3762"/>
    <w:rsid w:val="006F0974"/>
    <w:rsid w:val="006F0CFE"/>
    <w:rsid w:val="00700FB1"/>
    <w:rsid w:val="007150A4"/>
    <w:rsid w:val="00715C31"/>
    <w:rsid w:val="007170D6"/>
    <w:rsid w:val="00723B0B"/>
    <w:rsid w:val="00724593"/>
    <w:rsid w:val="007335D8"/>
    <w:rsid w:val="00746CAF"/>
    <w:rsid w:val="0075453D"/>
    <w:rsid w:val="007634AA"/>
    <w:rsid w:val="00775A81"/>
    <w:rsid w:val="00781A91"/>
    <w:rsid w:val="0078366C"/>
    <w:rsid w:val="0079160A"/>
    <w:rsid w:val="00791645"/>
    <w:rsid w:val="00792496"/>
    <w:rsid w:val="007932CA"/>
    <w:rsid w:val="00797B9F"/>
    <w:rsid w:val="007A1FFD"/>
    <w:rsid w:val="007B22CA"/>
    <w:rsid w:val="007B5949"/>
    <w:rsid w:val="007B6AE4"/>
    <w:rsid w:val="007B6C98"/>
    <w:rsid w:val="007C77DC"/>
    <w:rsid w:val="007D5E09"/>
    <w:rsid w:val="007D769A"/>
    <w:rsid w:val="007E0695"/>
    <w:rsid w:val="007E0F3E"/>
    <w:rsid w:val="007E1601"/>
    <w:rsid w:val="007E1EC5"/>
    <w:rsid w:val="007E37CE"/>
    <w:rsid w:val="007E4698"/>
    <w:rsid w:val="007F0A78"/>
    <w:rsid w:val="007F30F3"/>
    <w:rsid w:val="008012BF"/>
    <w:rsid w:val="008016C9"/>
    <w:rsid w:val="00801977"/>
    <w:rsid w:val="00810178"/>
    <w:rsid w:val="0082202C"/>
    <w:rsid w:val="008239FE"/>
    <w:rsid w:val="00826837"/>
    <w:rsid w:val="00830054"/>
    <w:rsid w:val="008301B9"/>
    <w:rsid w:val="0083593A"/>
    <w:rsid w:val="008422A3"/>
    <w:rsid w:val="00844610"/>
    <w:rsid w:val="008523CA"/>
    <w:rsid w:val="008678B6"/>
    <w:rsid w:val="00870560"/>
    <w:rsid w:val="00873140"/>
    <w:rsid w:val="0088410C"/>
    <w:rsid w:val="00885745"/>
    <w:rsid w:val="0089187F"/>
    <w:rsid w:val="008959A9"/>
    <w:rsid w:val="008A1988"/>
    <w:rsid w:val="008A4908"/>
    <w:rsid w:val="008A6CBF"/>
    <w:rsid w:val="008A7772"/>
    <w:rsid w:val="008B648E"/>
    <w:rsid w:val="008B6492"/>
    <w:rsid w:val="008C68A9"/>
    <w:rsid w:val="008D307E"/>
    <w:rsid w:val="008D7A65"/>
    <w:rsid w:val="008E3299"/>
    <w:rsid w:val="00902047"/>
    <w:rsid w:val="0090205D"/>
    <w:rsid w:val="0091029C"/>
    <w:rsid w:val="00910F62"/>
    <w:rsid w:val="00922F21"/>
    <w:rsid w:val="00924370"/>
    <w:rsid w:val="00924C48"/>
    <w:rsid w:val="00931E82"/>
    <w:rsid w:val="009335BA"/>
    <w:rsid w:val="009401C4"/>
    <w:rsid w:val="00941444"/>
    <w:rsid w:val="009467EB"/>
    <w:rsid w:val="00950348"/>
    <w:rsid w:val="00962B80"/>
    <w:rsid w:val="009644E2"/>
    <w:rsid w:val="009645E8"/>
    <w:rsid w:val="00967585"/>
    <w:rsid w:val="00973ED4"/>
    <w:rsid w:val="0097562E"/>
    <w:rsid w:val="009773D4"/>
    <w:rsid w:val="009822E7"/>
    <w:rsid w:val="00986835"/>
    <w:rsid w:val="00986CA0"/>
    <w:rsid w:val="00991BE3"/>
    <w:rsid w:val="00993875"/>
    <w:rsid w:val="00996571"/>
    <w:rsid w:val="009A1358"/>
    <w:rsid w:val="009A2745"/>
    <w:rsid w:val="009A51BD"/>
    <w:rsid w:val="009B00FE"/>
    <w:rsid w:val="009B26E5"/>
    <w:rsid w:val="009B29CD"/>
    <w:rsid w:val="009B68B7"/>
    <w:rsid w:val="009B69C8"/>
    <w:rsid w:val="009C2127"/>
    <w:rsid w:val="009E1013"/>
    <w:rsid w:val="009E5862"/>
    <w:rsid w:val="009F04E2"/>
    <w:rsid w:val="009F55B7"/>
    <w:rsid w:val="00A235C3"/>
    <w:rsid w:val="00A25968"/>
    <w:rsid w:val="00A26EDC"/>
    <w:rsid w:val="00A30A8B"/>
    <w:rsid w:val="00A33AA0"/>
    <w:rsid w:val="00A33B8D"/>
    <w:rsid w:val="00A41005"/>
    <w:rsid w:val="00A4470E"/>
    <w:rsid w:val="00A4701F"/>
    <w:rsid w:val="00A4762F"/>
    <w:rsid w:val="00A55820"/>
    <w:rsid w:val="00A60A05"/>
    <w:rsid w:val="00A60C10"/>
    <w:rsid w:val="00A64468"/>
    <w:rsid w:val="00A64AA3"/>
    <w:rsid w:val="00A8112F"/>
    <w:rsid w:val="00A811FE"/>
    <w:rsid w:val="00A90999"/>
    <w:rsid w:val="00A94A87"/>
    <w:rsid w:val="00A95E03"/>
    <w:rsid w:val="00AA6A86"/>
    <w:rsid w:val="00AA7FF6"/>
    <w:rsid w:val="00AB14F3"/>
    <w:rsid w:val="00AC3121"/>
    <w:rsid w:val="00AC60DB"/>
    <w:rsid w:val="00AD0E74"/>
    <w:rsid w:val="00AD7856"/>
    <w:rsid w:val="00AE3589"/>
    <w:rsid w:val="00AE6109"/>
    <w:rsid w:val="00AE78FD"/>
    <w:rsid w:val="00AF2E01"/>
    <w:rsid w:val="00AF34A5"/>
    <w:rsid w:val="00AF4C4E"/>
    <w:rsid w:val="00AF5672"/>
    <w:rsid w:val="00AF5E9F"/>
    <w:rsid w:val="00AF614F"/>
    <w:rsid w:val="00B0036D"/>
    <w:rsid w:val="00B03265"/>
    <w:rsid w:val="00B06AF5"/>
    <w:rsid w:val="00B13057"/>
    <w:rsid w:val="00B241B8"/>
    <w:rsid w:val="00B25BD8"/>
    <w:rsid w:val="00B27FE3"/>
    <w:rsid w:val="00B60300"/>
    <w:rsid w:val="00B616AB"/>
    <w:rsid w:val="00B80DD7"/>
    <w:rsid w:val="00B84221"/>
    <w:rsid w:val="00B8492D"/>
    <w:rsid w:val="00BB01DA"/>
    <w:rsid w:val="00BB1B63"/>
    <w:rsid w:val="00BB26F0"/>
    <w:rsid w:val="00BB344A"/>
    <w:rsid w:val="00BC3166"/>
    <w:rsid w:val="00BC325D"/>
    <w:rsid w:val="00BF02B9"/>
    <w:rsid w:val="00BF6BA8"/>
    <w:rsid w:val="00C01840"/>
    <w:rsid w:val="00C01CA9"/>
    <w:rsid w:val="00C06220"/>
    <w:rsid w:val="00C10442"/>
    <w:rsid w:val="00C17265"/>
    <w:rsid w:val="00C22DE7"/>
    <w:rsid w:val="00C23101"/>
    <w:rsid w:val="00C23969"/>
    <w:rsid w:val="00C24C77"/>
    <w:rsid w:val="00C27564"/>
    <w:rsid w:val="00C375D0"/>
    <w:rsid w:val="00C443F1"/>
    <w:rsid w:val="00C45AD1"/>
    <w:rsid w:val="00C509F7"/>
    <w:rsid w:val="00C628B8"/>
    <w:rsid w:val="00C6538E"/>
    <w:rsid w:val="00C73C98"/>
    <w:rsid w:val="00C752DA"/>
    <w:rsid w:val="00C75E48"/>
    <w:rsid w:val="00C75F80"/>
    <w:rsid w:val="00C81962"/>
    <w:rsid w:val="00C81B66"/>
    <w:rsid w:val="00C83A3F"/>
    <w:rsid w:val="00C85AB4"/>
    <w:rsid w:val="00CA3384"/>
    <w:rsid w:val="00CA37F2"/>
    <w:rsid w:val="00CB0A53"/>
    <w:rsid w:val="00CB1C98"/>
    <w:rsid w:val="00CB6F75"/>
    <w:rsid w:val="00CC7AF4"/>
    <w:rsid w:val="00CD66D3"/>
    <w:rsid w:val="00CE25E3"/>
    <w:rsid w:val="00CF67A1"/>
    <w:rsid w:val="00D02DC9"/>
    <w:rsid w:val="00D03932"/>
    <w:rsid w:val="00D0605F"/>
    <w:rsid w:val="00D103BE"/>
    <w:rsid w:val="00D12748"/>
    <w:rsid w:val="00D13835"/>
    <w:rsid w:val="00D1607C"/>
    <w:rsid w:val="00D179FA"/>
    <w:rsid w:val="00D228EA"/>
    <w:rsid w:val="00D44863"/>
    <w:rsid w:val="00D47478"/>
    <w:rsid w:val="00D63A0D"/>
    <w:rsid w:val="00D66075"/>
    <w:rsid w:val="00D669BB"/>
    <w:rsid w:val="00D66AB5"/>
    <w:rsid w:val="00D6734B"/>
    <w:rsid w:val="00D74615"/>
    <w:rsid w:val="00D86C2B"/>
    <w:rsid w:val="00D9389A"/>
    <w:rsid w:val="00D9749D"/>
    <w:rsid w:val="00D97513"/>
    <w:rsid w:val="00DA0056"/>
    <w:rsid w:val="00DA4D46"/>
    <w:rsid w:val="00DB03B3"/>
    <w:rsid w:val="00DB18C4"/>
    <w:rsid w:val="00DB2AD7"/>
    <w:rsid w:val="00DC1693"/>
    <w:rsid w:val="00DC2335"/>
    <w:rsid w:val="00DC41A4"/>
    <w:rsid w:val="00DC5552"/>
    <w:rsid w:val="00DC611A"/>
    <w:rsid w:val="00DD0C05"/>
    <w:rsid w:val="00DD2A4D"/>
    <w:rsid w:val="00DD642E"/>
    <w:rsid w:val="00DD66CD"/>
    <w:rsid w:val="00DE517A"/>
    <w:rsid w:val="00DE5705"/>
    <w:rsid w:val="00DE76CB"/>
    <w:rsid w:val="00DF3BC1"/>
    <w:rsid w:val="00DF5A84"/>
    <w:rsid w:val="00E011C7"/>
    <w:rsid w:val="00E05E97"/>
    <w:rsid w:val="00E0650B"/>
    <w:rsid w:val="00E07FC9"/>
    <w:rsid w:val="00E10C1C"/>
    <w:rsid w:val="00E26D64"/>
    <w:rsid w:val="00E26E80"/>
    <w:rsid w:val="00E30CE5"/>
    <w:rsid w:val="00E3446A"/>
    <w:rsid w:val="00E35216"/>
    <w:rsid w:val="00E35289"/>
    <w:rsid w:val="00E3761D"/>
    <w:rsid w:val="00E40E93"/>
    <w:rsid w:val="00E437CB"/>
    <w:rsid w:val="00E43B73"/>
    <w:rsid w:val="00E57472"/>
    <w:rsid w:val="00E66929"/>
    <w:rsid w:val="00E707DE"/>
    <w:rsid w:val="00E70C16"/>
    <w:rsid w:val="00E7616B"/>
    <w:rsid w:val="00E76EDF"/>
    <w:rsid w:val="00E82670"/>
    <w:rsid w:val="00E873CA"/>
    <w:rsid w:val="00EA5EE5"/>
    <w:rsid w:val="00EA78D2"/>
    <w:rsid w:val="00EB01BC"/>
    <w:rsid w:val="00EB0C5F"/>
    <w:rsid w:val="00EB254E"/>
    <w:rsid w:val="00EC56B6"/>
    <w:rsid w:val="00EC61EE"/>
    <w:rsid w:val="00ED75D5"/>
    <w:rsid w:val="00ED784D"/>
    <w:rsid w:val="00EE3958"/>
    <w:rsid w:val="00EF0A9C"/>
    <w:rsid w:val="00EF46EE"/>
    <w:rsid w:val="00EF538C"/>
    <w:rsid w:val="00F01DB1"/>
    <w:rsid w:val="00F122C8"/>
    <w:rsid w:val="00F16884"/>
    <w:rsid w:val="00F21D26"/>
    <w:rsid w:val="00F24F09"/>
    <w:rsid w:val="00F43C99"/>
    <w:rsid w:val="00F50F6B"/>
    <w:rsid w:val="00F51426"/>
    <w:rsid w:val="00F5408B"/>
    <w:rsid w:val="00F55305"/>
    <w:rsid w:val="00F55B6C"/>
    <w:rsid w:val="00F56B0D"/>
    <w:rsid w:val="00F573AA"/>
    <w:rsid w:val="00F61B42"/>
    <w:rsid w:val="00F70D7A"/>
    <w:rsid w:val="00F7216B"/>
    <w:rsid w:val="00F75352"/>
    <w:rsid w:val="00F84ED7"/>
    <w:rsid w:val="00F95A9B"/>
    <w:rsid w:val="00F9793C"/>
    <w:rsid w:val="00F97B92"/>
    <w:rsid w:val="00FB1A67"/>
    <w:rsid w:val="00FB282A"/>
    <w:rsid w:val="00FB47F8"/>
    <w:rsid w:val="00FB5F8A"/>
    <w:rsid w:val="00FD04F1"/>
    <w:rsid w:val="00FD141A"/>
    <w:rsid w:val="00FD1CCD"/>
    <w:rsid w:val="00FE093D"/>
    <w:rsid w:val="00FE14D9"/>
    <w:rsid w:val="00FE52DA"/>
    <w:rsid w:val="00FE5F91"/>
    <w:rsid w:val="00FE64A0"/>
    <w:rsid w:val="00FE712F"/>
    <w:rsid w:val="00FF0AAE"/>
    <w:rsid w:val="00FF24C7"/>
    <w:rsid w:val="00FF28E4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  <w:style w:type="paragraph" w:styleId="NoSpacing">
    <w:name w:val="No Spacing"/>
    <w:uiPriority w:val="1"/>
    <w:qFormat/>
    <w:rsid w:val="003B6102"/>
    <w:pPr>
      <w:spacing w:after="0" w:line="240" w:lineRule="auto"/>
    </w:pPr>
    <w:rPr>
      <w:rFonts w:eastAsiaTheme="minorHAnsi" w:cstheme="minorBidi"/>
      <w:lang w:val="en-US"/>
    </w:rPr>
  </w:style>
  <w:style w:type="paragraph" w:customStyle="1" w:styleId="Default">
    <w:name w:val="Default"/>
    <w:rsid w:val="003D2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407F6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1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05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9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4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09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73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75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21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9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2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5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5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90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38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64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9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57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46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780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37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3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2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84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9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4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0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9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71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676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436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551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43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174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315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94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6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50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62DD-FA07-4389-B801-CAF03D8D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7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Nb</dc:creator>
  <cp:lastModifiedBy>seven</cp:lastModifiedBy>
  <cp:revision>140</cp:revision>
  <cp:lastPrinted>2019-08-23T02:51:00Z</cp:lastPrinted>
  <dcterms:created xsi:type="dcterms:W3CDTF">2019-02-07T13:24:00Z</dcterms:created>
  <dcterms:modified xsi:type="dcterms:W3CDTF">2019-12-26T06:46:00Z</dcterms:modified>
</cp:coreProperties>
</file>